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9E" w:rsidRDefault="006C139E" w:rsidP="006C139E">
      <w:pPr>
        <w:pStyle w:val="a3"/>
        <w:shd w:val="clear" w:color="auto" w:fill="FFFFFF"/>
        <w:spacing w:before="0" w:beforeAutospacing="0" w:after="135" w:afterAutospacing="0" w:line="279" w:lineRule="atLeast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color w:val="B8312F"/>
          <w:sz w:val="27"/>
          <w:szCs w:val="27"/>
        </w:rPr>
        <w:t>Как приучить ребенка к самостоятельности в приготовлении уроков</w:t>
      </w:r>
    </w:p>
    <w:p w:rsidR="006C139E" w:rsidRDefault="006C139E" w:rsidP="006C139E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Таблицу умножения повесьте над кроватью и учите по ней и умножать, и делить сразу. Радуйтесь вместе тому, что получается. Опережайте </w:t>
      </w:r>
      <w:proofErr w:type="gramStart"/>
      <w:r>
        <w:rPr>
          <w:color w:val="000000"/>
          <w:sz w:val="27"/>
          <w:szCs w:val="27"/>
        </w:rPr>
        <w:t>школу</w:t>
      </w:r>
      <w:proofErr w:type="gramEnd"/>
      <w:r>
        <w:rPr>
          <w:color w:val="000000"/>
          <w:sz w:val="27"/>
          <w:szCs w:val="27"/>
        </w:rPr>
        <w:t xml:space="preserve"> выучите умножение «на два», потом «на четыре» и т.д. Умножение на «5» учите по часам, по движению стрелки, — и время научите узнавать, и таблицу усвоите. Всматривайтесь в каждый столбец. Учите ребенка находить особенности и закономерности</w:t>
      </w:r>
    </w:p>
    <w:p w:rsidR="006C139E" w:rsidRDefault="006C139E" w:rsidP="006C139E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Задачи по математике учите читать и представлять как происшествия. Их в задаче не более двух (если задача в два действия) сначала рассуждайте про одно. Например, «привезли в магазин 2 ящика яблок по 3 кг. И еще 5 кг слив. Сколько всего килограммов фруктов привезли?» Пер</w:t>
      </w:r>
      <w:r>
        <w:rPr>
          <w:color w:val="000000"/>
          <w:sz w:val="27"/>
          <w:szCs w:val="27"/>
        </w:rPr>
        <w:softHyphen/>
        <w:t>вое происшествие — про яблоки. Узнаем, сколько всего килограммов яблок привезли. Затем, примемся за другое происшествие. Узнаем про яблоки и сливы вместе</w:t>
      </w:r>
    </w:p>
    <w:p w:rsidR="006C139E" w:rsidRDefault="006C139E" w:rsidP="006C139E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О чтении. Один раз ребенок читает сам. Потом вы, скажем, готовите у плиты, а он пересказывает вам </w:t>
      </w:r>
      <w:proofErr w:type="gramStart"/>
      <w:r>
        <w:rPr>
          <w:color w:val="000000"/>
          <w:sz w:val="27"/>
          <w:szCs w:val="27"/>
        </w:rPr>
        <w:t>прочи</w:t>
      </w:r>
      <w:r>
        <w:rPr>
          <w:color w:val="000000"/>
          <w:sz w:val="27"/>
          <w:szCs w:val="27"/>
        </w:rPr>
        <w:softHyphen/>
        <w:t>танное</w:t>
      </w:r>
      <w:proofErr w:type="gramEnd"/>
      <w:r>
        <w:rPr>
          <w:color w:val="000000"/>
          <w:sz w:val="27"/>
          <w:szCs w:val="27"/>
        </w:rPr>
        <w:t>. Если неточно пересказывает какое-то место, пусть читает еще. Обязательно читайте на ночь с ребенком книжки вслух, по очереди.</w:t>
      </w:r>
    </w:p>
    <w:p w:rsidR="006C139E" w:rsidRDefault="006C139E" w:rsidP="006C139E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По русскому языку обращайте внимание на выполнение упраж</w:t>
      </w:r>
      <w:r>
        <w:rPr>
          <w:color w:val="000000"/>
          <w:sz w:val="27"/>
          <w:szCs w:val="27"/>
        </w:rPr>
        <w:softHyphen/>
        <w:t>нения полностью (ведь заданий может быть несколько). Уйдите из комнаты, пока он выполняет задание, не стойте за спиной. Не сер</w:t>
      </w:r>
      <w:r>
        <w:rPr>
          <w:color w:val="000000"/>
          <w:sz w:val="27"/>
          <w:szCs w:val="27"/>
        </w:rPr>
        <w:softHyphen/>
        <w:t>дитесь на своего ребенка.</w:t>
      </w:r>
    </w:p>
    <w:p w:rsidR="006C139E" w:rsidRDefault="006C139E" w:rsidP="006C139E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Если не успели приучить к самостоятельности во втором классе, ваш шанс — третий.</w:t>
      </w:r>
    </w:p>
    <w:p w:rsidR="00EC405C" w:rsidRDefault="00EC405C">
      <w:bookmarkStart w:id="0" w:name="_GoBack"/>
      <w:bookmarkEnd w:id="0"/>
    </w:p>
    <w:sectPr w:rsidR="00EC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9E"/>
    <w:rsid w:val="006C139E"/>
    <w:rsid w:val="00E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3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2016-04-17T13:41:00Z</dcterms:created>
  <dcterms:modified xsi:type="dcterms:W3CDTF">2016-04-17T13:42:00Z</dcterms:modified>
</cp:coreProperties>
</file>